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1663C" w14:textId="77777777" w:rsidR="00BB0500" w:rsidRDefault="00811992" w:rsidP="00BB0500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  <w:r w:rsidRPr="0013007E">
        <w:rPr>
          <w:noProof/>
        </w:rPr>
        <w:drawing>
          <wp:inline distT="0" distB="0" distL="0" distR="0" wp14:anchorId="1126856B" wp14:editId="0DD908C8">
            <wp:extent cx="6120130" cy="20364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BFF99" w14:textId="69A1D489" w:rsidR="00BB0500" w:rsidRDefault="00BB0500" w:rsidP="00626D42">
      <w:pPr>
        <w:spacing w:after="160" w:line="256" w:lineRule="auto"/>
        <w:ind w:left="6372"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Misterbianco </w:t>
      </w:r>
      <w:r w:rsidR="00FB63D9">
        <w:rPr>
          <w:rFonts w:ascii="Times New Roman" w:eastAsia="Calibri" w:hAnsi="Times New Roman" w:cs="Times New Roman"/>
          <w:lang w:eastAsia="en-US"/>
        </w:rPr>
        <w:t>2</w:t>
      </w:r>
      <w:r w:rsidR="00255B4D">
        <w:rPr>
          <w:rFonts w:ascii="Times New Roman" w:eastAsia="Calibri" w:hAnsi="Times New Roman" w:cs="Times New Roman"/>
          <w:lang w:eastAsia="en-US"/>
        </w:rPr>
        <w:t>4</w:t>
      </w:r>
      <w:r w:rsidR="009535B3">
        <w:rPr>
          <w:rFonts w:ascii="Times New Roman" w:eastAsia="Calibri" w:hAnsi="Times New Roman" w:cs="Times New Roman"/>
          <w:lang w:eastAsia="en-US"/>
        </w:rPr>
        <w:t>/0</w:t>
      </w:r>
      <w:r w:rsidR="00FB63D9">
        <w:rPr>
          <w:rFonts w:ascii="Times New Roman" w:eastAsia="Calibri" w:hAnsi="Times New Roman" w:cs="Times New Roman"/>
          <w:lang w:eastAsia="en-US"/>
        </w:rPr>
        <w:t>9</w:t>
      </w:r>
      <w:r w:rsidR="009535B3">
        <w:rPr>
          <w:rFonts w:ascii="Times New Roman" w:eastAsia="Calibri" w:hAnsi="Times New Roman" w:cs="Times New Roman"/>
          <w:lang w:eastAsia="en-US"/>
        </w:rPr>
        <w:t>/20</w:t>
      </w:r>
      <w:r w:rsidR="004F2D08">
        <w:rPr>
          <w:rFonts w:ascii="Times New Roman" w:eastAsia="Calibri" w:hAnsi="Times New Roman" w:cs="Times New Roman"/>
          <w:lang w:eastAsia="en-US"/>
        </w:rPr>
        <w:t>20</w:t>
      </w:r>
    </w:p>
    <w:p w14:paraId="2D0E2D37" w14:textId="0E317B40" w:rsidR="00FB63D9" w:rsidRPr="00FB63D9" w:rsidRDefault="00FB63D9" w:rsidP="00FB63D9">
      <w:pPr>
        <w:spacing w:line="256" w:lineRule="auto"/>
        <w:jc w:val="right"/>
        <w:rPr>
          <w:rFonts w:ascii="Times New Roman" w:eastAsia="Calibri" w:hAnsi="Times New Roman" w:cs="Times New Roman"/>
          <w:lang w:eastAsia="en-US"/>
        </w:rPr>
      </w:pPr>
      <w:bookmarkStart w:id="0" w:name="_Hlk51782800"/>
      <w:r w:rsidRPr="00FB63D9">
        <w:rPr>
          <w:rFonts w:ascii="Times New Roman" w:eastAsia="Calibri" w:hAnsi="Times New Roman" w:cs="Times New Roman"/>
          <w:lang w:eastAsia="en-US"/>
        </w:rPr>
        <w:t xml:space="preserve">Ai Sigg. </w:t>
      </w:r>
      <w:r>
        <w:rPr>
          <w:rFonts w:ascii="Times New Roman" w:eastAsia="Calibri" w:hAnsi="Times New Roman" w:cs="Times New Roman"/>
          <w:lang w:eastAsia="en-US"/>
        </w:rPr>
        <w:t>genitori</w:t>
      </w:r>
    </w:p>
    <w:p w14:paraId="53E97309" w14:textId="77777777" w:rsidR="00B8182E" w:rsidRDefault="00BB0500" w:rsidP="00B8182E">
      <w:pPr>
        <w:spacing w:line="256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Ai Sigg. </w:t>
      </w:r>
      <w:r w:rsidR="008E3FEC">
        <w:rPr>
          <w:rFonts w:ascii="Times New Roman" w:eastAsia="Calibri" w:hAnsi="Times New Roman" w:cs="Times New Roman"/>
          <w:lang w:eastAsia="en-US"/>
        </w:rPr>
        <w:t>docenti</w:t>
      </w:r>
    </w:p>
    <w:bookmarkEnd w:id="0"/>
    <w:p w14:paraId="3DEF1409" w14:textId="77777777" w:rsidR="00BB0500" w:rsidRDefault="00BB0500" w:rsidP="00B8182E">
      <w:pPr>
        <w:spacing w:line="256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Scuola dell’Infanzia                                                                                                                               Scuola Primaria                                                                                                                                             Scuola Secondaria di 1° Grado</w:t>
      </w:r>
    </w:p>
    <w:p w14:paraId="17E0691A" w14:textId="77777777" w:rsidR="00BE2B29" w:rsidRDefault="00BE2B29" w:rsidP="00B8182E">
      <w:pPr>
        <w:spacing w:line="256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e p.c. al DSG</w:t>
      </w:r>
      <w:r w:rsidR="000D4E5B">
        <w:rPr>
          <w:rFonts w:ascii="Times New Roman" w:eastAsia="Calibri" w:hAnsi="Times New Roman" w:cs="Times New Roman"/>
          <w:lang w:eastAsia="en-US"/>
        </w:rPr>
        <w:t>A</w:t>
      </w:r>
    </w:p>
    <w:p w14:paraId="172CB708" w14:textId="77777777" w:rsidR="00BB0500" w:rsidRPr="00BE2B29" w:rsidRDefault="00BE2B29" w:rsidP="00BE2B29">
      <w:pPr>
        <w:spacing w:line="256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al personale ATA  </w:t>
      </w:r>
      <w:r w:rsidR="00BB050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</w:t>
      </w:r>
      <w:r w:rsidR="00BB050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SITO: </w:t>
      </w:r>
      <w:hyperlink r:id="rId8" w:history="1">
        <w:r w:rsidR="00BB0500" w:rsidRPr="005B1A1A">
          <w:rPr>
            <w:rStyle w:val="Collegamentoipertestuale"/>
            <w:rFonts w:ascii="Times New Roman" w:eastAsia="Calibri" w:hAnsi="Times New Roman" w:cs="Times New Roman"/>
            <w:lang w:eastAsia="en-US"/>
          </w:rPr>
          <w:t>www.icsciasciamisterbianco.gov.it</w:t>
        </w:r>
      </w:hyperlink>
    </w:p>
    <w:p w14:paraId="2976644E" w14:textId="77777777" w:rsidR="00B8182E" w:rsidRPr="00117C80" w:rsidRDefault="00B8182E" w:rsidP="00117C80">
      <w:pPr>
        <w:spacing w:line="256" w:lineRule="auto"/>
        <w:jc w:val="both"/>
        <w:rPr>
          <w:rFonts w:ascii="Times New Roman" w:eastAsia="Calibri" w:hAnsi="Times New Roman" w:cs="Times New Roman"/>
          <w:u w:val="single"/>
          <w:lang w:eastAsia="en-US"/>
        </w:rPr>
      </w:pPr>
    </w:p>
    <w:p w14:paraId="59876C7A" w14:textId="3C8F5FB6" w:rsidR="0036659E" w:rsidRPr="0036659E" w:rsidRDefault="00BB0500" w:rsidP="00FB63D9">
      <w:pPr>
        <w:tabs>
          <w:tab w:val="left" w:pos="7845"/>
        </w:tabs>
        <w:spacing w:after="160" w:line="256" w:lineRule="auto"/>
        <w:rPr>
          <w:rFonts w:ascii="Times New Roman" w:eastAsia="Calibri" w:hAnsi="Times New Roman" w:cs="Times New Roman"/>
          <w:b/>
          <w:lang w:eastAsia="en-US"/>
        </w:rPr>
      </w:pPr>
      <w:r w:rsidRPr="00277536">
        <w:rPr>
          <w:rFonts w:ascii="Times New Roman" w:eastAsia="Calibri" w:hAnsi="Times New Roman" w:cs="Times New Roman"/>
          <w:b/>
          <w:lang w:eastAsia="en-US"/>
        </w:rPr>
        <w:t xml:space="preserve">OGGETTO: </w:t>
      </w:r>
      <w:r w:rsidR="00423BFC" w:rsidRPr="00423BFC">
        <w:rPr>
          <w:rFonts w:ascii="Times New Roman" w:eastAsia="Calibri" w:hAnsi="Times New Roman" w:cs="Times New Roman"/>
          <w:b/>
          <w:lang w:eastAsia="en-US"/>
        </w:rPr>
        <w:t xml:space="preserve">Indicazioni operative </w:t>
      </w:r>
      <w:r w:rsidR="005E0B07">
        <w:rPr>
          <w:rFonts w:ascii="Times New Roman" w:eastAsia="Calibri" w:hAnsi="Times New Roman" w:cs="Times New Roman"/>
          <w:b/>
          <w:lang w:eastAsia="en-US"/>
        </w:rPr>
        <w:t xml:space="preserve">per le </w:t>
      </w:r>
      <w:r w:rsidR="006E0E49">
        <w:rPr>
          <w:rFonts w:ascii="Times New Roman" w:eastAsia="Calibri" w:hAnsi="Times New Roman" w:cs="Times New Roman"/>
          <w:b/>
          <w:lang w:eastAsia="en-US"/>
        </w:rPr>
        <w:t>FAMIGLIE</w:t>
      </w:r>
      <w:r w:rsidR="005E0B07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36659E" w:rsidRPr="0036659E">
        <w:rPr>
          <w:rFonts w:ascii="Times New Roman" w:eastAsia="Calibri" w:hAnsi="Times New Roman" w:cs="Times New Roman"/>
          <w:b/>
          <w:lang w:eastAsia="en-US"/>
        </w:rPr>
        <w:t xml:space="preserve">per garantire l’avvio dell’anno scolastico nel rispetto delle regole di sicurezza per il contenimento della diffusione di </w:t>
      </w:r>
      <w:proofErr w:type="spellStart"/>
      <w:r w:rsidR="0036659E">
        <w:rPr>
          <w:rFonts w:ascii="Times New Roman" w:eastAsia="Calibri" w:hAnsi="Times New Roman" w:cs="Times New Roman"/>
          <w:b/>
          <w:lang w:eastAsia="en-US"/>
        </w:rPr>
        <w:t>C</w:t>
      </w:r>
      <w:r w:rsidR="0036659E" w:rsidRPr="0036659E">
        <w:rPr>
          <w:rFonts w:ascii="Times New Roman" w:eastAsia="Calibri" w:hAnsi="Times New Roman" w:cs="Times New Roman"/>
          <w:b/>
          <w:lang w:eastAsia="en-US"/>
        </w:rPr>
        <w:t>ovid</w:t>
      </w:r>
      <w:proofErr w:type="spellEnd"/>
      <w:r w:rsidR="0036659E" w:rsidRPr="0036659E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36659E">
        <w:rPr>
          <w:rFonts w:ascii="Times New Roman" w:eastAsia="Calibri" w:hAnsi="Times New Roman" w:cs="Times New Roman"/>
          <w:b/>
          <w:lang w:eastAsia="en-US"/>
        </w:rPr>
        <w:t xml:space="preserve">- </w:t>
      </w:r>
      <w:r w:rsidR="0036659E" w:rsidRPr="0036659E">
        <w:rPr>
          <w:rFonts w:ascii="Times New Roman" w:eastAsia="Calibri" w:hAnsi="Times New Roman" w:cs="Times New Roman"/>
          <w:b/>
          <w:lang w:eastAsia="en-US"/>
        </w:rPr>
        <w:t>19</w:t>
      </w:r>
    </w:p>
    <w:p w14:paraId="146F39DF" w14:textId="7FEA2E4C" w:rsidR="0036659E" w:rsidRDefault="00423BFC" w:rsidP="0036659E">
      <w:pPr>
        <w:tabs>
          <w:tab w:val="left" w:pos="7845"/>
        </w:tabs>
        <w:spacing w:line="25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423BFC">
        <w:rPr>
          <w:rFonts w:ascii="Times New Roman" w:eastAsia="Calibri" w:hAnsi="Times New Roman" w:cs="Times New Roman"/>
          <w:lang w:eastAsia="en-US"/>
        </w:rPr>
        <w:t>In applicazione del D.M.39/2020</w:t>
      </w:r>
      <w:r w:rsidR="002A6290" w:rsidRPr="002A6290">
        <w:t xml:space="preserve"> </w:t>
      </w:r>
      <w:r w:rsidR="002A6290" w:rsidRPr="002A6290">
        <w:rPr>
          <w:rFonts w:ascii="Times New Roman" w:eastAsia="Calibri" w:hAnsi="Times New Roman" w:cs="Times New Roman"/>
          <w:lang w:eastAsia="en-US"/>
        </w:rPr>
        <w:t>del 26/06/20 – Adozione Piano Scuola a.s.2020/202</w:t>
      </w:r>
      <w:r w:rsidR="002A6290">
        <w:rPr>
          <w:rFonts w:ascii="Times New Roman" w:eastAsia="Calibri" w:hAnsi="Times New Roman" w:cs="Times New Roman"/>
          <w:lang w:eastAsia="en-US"/>
        </w:rPr>
        <w:t xml:space="preserve">1, </w:t>
      </w:r>
      <w:r w:rsidRPr="00423BFC">
        <w:rPr>
          <w:rFonts w:ascii="Times New Roman" w:eastAsia="Calibri" w:hAnsi="Times New Roman" w:cs="Times New Roman"/>
          <w:lang w:eastAsia="en-US"/>
        </w:rPr>
        <w:t>recante misure per la pianificazione delle attività scolastiche, educative e formative in tutte le istituzioni del Sistema Nazionale di Istruzione</w:t>
      </w:r>
      <w:r w:rsidR="002A6290">
        <w:rPr>
          <w:rFonts w:ascii="Times New Roman" w:eastAsia="Calibri" w:hAnsi="Times New Roman" w:cs="Times New Roman"/>
          <w:lang w:eastAsia="en-US"/>
        </w:rPr>
        <w:t>,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423BFC">
        <w:rPr>
          <w:rFonts w:ascii="Times New Roman" w:eastAsia="Calibri" w:hAnsi="Times New Roman" w:cs="Times New Roman"/>
          <w:lang w:eastAsia="en-US"/>
        </w:rPr>
        <w:t>del protocollo d’intesa del 6 agosto 2020 e del Verbale n. 100 del dipartimento della protezione civile del 12 agosto 2020</w:t>
      </w:r>
      <w:r w:rsidR="00776ABB">
        <w:rPr>
          <w:rFonts w:ascii="Times New Roman" w:eastAsia="Calibri" w:hAnsi="Times New Roman" w:cs="Times New Roman"/>
          <w:lang w:eastAsia="en-US"/>
        </w:rPr>
        <w:t xml:space="preserve"> e del Regolamento recante misure di prevenzione e contenimento della diffusione del SARS- COV-19” del Nostro Istituto</w:t>
      </w:r>
      <w:r w:rsidR="008B138D">
        <w:rPr>
          <w:rFonts w:ascii="Times New Roman" w:eastAsia="Calibri" w:hAnsi="Times New Roman" w:cs="Times New Roman"/>
          <w:lang w:eastAsia="en-US"/>
        </w:rPr>
        <w:t>,</w:t>
      </w:r>
    </w:p>
    <w:p w14:paraId="40893317" w14:textId="34C506CC" w:rsidR="00776ABB" w:rsidRDefault="008B138D" w:rsidP="0036659E">
      <w:pPr>
        <w:tabs>
          <w:tab w:val="left" w:pos="7845"/>
        </w:tabs>
        <w:spacing w:line="25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v</w:t>
      </w:r>
      <w:r w:rsidR="00776ABB">
        <w:rPr>
          <w:rFonts w:ascii="Times New Roman" w:eastAsia="Calibri" w:hAnsi="Times New Roman" w:cs="Times New Roman"/>
          <w:lang w:eastAsia="en-US"/>
        </w:rPr>
        <w:t>isti i documenti emanati dal MIUR:</w:t>
      </w:r>
    </w:p>
    <w:p w14:paraId="78AFF9DD" w14:textId="0744F8B7" w:rsidR="0036659E" w:rsidRDefault="0036659E" w:rsidP="0036659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6659E">
        <w:rPr>
          <w:rFonts w:ascii="Times New Roman" w:hAnsi="Times New Roman" w:cs="Times New Roman"/>
        </w:rPr>
        <w:t>Responsabilità dei DS in materia di prevenzione e sicurezza - Covid-19</w:t>
      </w:r>
    </w:p>
    <w:p w14:paraId="7C064A29" w14:textId="00843A17" w:rsidR="0036659E" w:rsidRDefault="0036659E" w:rsidP="0036659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Linee guida 0-6</w:t>
      </w:r>
    </w:p>
    <w:p w14:paraId="6BB538BA" w14:textId="46198B50" w:rsidR="0036659E" w:rsidRDefault="0036659E" w:rsidP="0036659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Protocollo di sicurezza per la ripresa a settembre;</w:t>
      </w:r>
    </w:p>
    <w:p w14:paraId="28847E8F" w14:textId="05977828" w:rsidR="008013B5" w:rsidRDefault="0036659E" w:rsidP="00423BFC">
      <w:p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l’Istituto Comprensivo</w:t>
      </w:r>
      <w:r w:rsidR="008013B5">
        <w:rPr>
          <w:rFonts w:ascii="Times New Roman" w:eastAsia="Calibri" w:hAnsi="Times New Roman" w:cs="Times New Roman"/>
          <w:lang w:eastAsia="en-US"/>
        </w:rPr>
        <w:t xml:space="preserve"> “Leonardo Sciascia”</w:t>
      </w:r>
      <w:r w:rsidR="00423BFC" w:rsidRPr="00423BFC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di Misterbianco </w:t>
      </w:r>
      <w:r w:rsidR="00423BFC" w:rsidRPr="00423BFC">
        <w:rPr>
          <w:rFonts w:ascii="Times New Roman" w:eastAsia="Calibri" w:hAnsi="Times New Roman" w:cs="Times New Roman"/>
          <w:lang w:eastAsia="en-US"/>
        </w:rPr>
        <w:t>stabilisce il seguente disciplinare interno</w:t>
      </w:r>
    </w:p>
    <w:p w14:paraId="7DF7EA6B" w14:textId="77777777" w:rsidR="008013B5" w:rsidRPr="008013B5" w:rsidRDefault="004F2D08" w:rsidP="00423BFC">
      <w:pPr>
        <w:jc w:val="both"/>
        <w:rPr>
          <w:rFonts w:ascii="Times New Roman" w:eastAsia="Times New Roman" w:hAnsi="Times New Roman" w:cs="Times New Roman"/>
          <w:b/>
        </w:rPr>
      </w:pPr>
      <w:r w:rsidRPr="00C83D56">
        <w:rPr>
          <w:rFonts w:ascii="Times New Roman" w:eastAsia="Calibri" w:hAnsi="Times New Roman" w:cs="Times New Roman"/>
          <w:lang w:eastAsia="en-US"/>
        </w:rPr>
        <w:br/>
      </w:r>
      <w:r w:rsidR="008013B5" w:rsidRPr="008013B5">
        <w:rPr>
          <w:rFonts w:ascii="Times New Roman" w:eastAsia="Times New Roman" w:hAnsi="Times New Roman" w:cs="Times New Roman"/>
          <w:b/>
        </w:rPr>
        <w:t>PREMESSA</w:t>
      </w:r>
    </w:p>
    <w:p w14:paraId="25A90D38" w14:textId="3BC1329B" w:rsidR="00FB63D9" w:rsidRDefault="00FB63D9" w:rsidP="00423BF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Pr="00FB63D9">
        <w:rPr>
          <w:rFonts w:ascii="Times New Roman" w:eastAsia="Times New Roman" w:hAnsi="Times New Roman" w:cs="Times New Roman"/>
        </w:rPr>
        <w:t xml:space="preserve">ccoci pronti a cominciare un nuovo anno scolastico, più che mai consapevoli di quanto sia determinante l’assunzione di comportamenti prudenti e responsabili da parte di tutti, basati sul rispetto e l’osservanza delle misure previste dai Protocolli sanitari per il contenimento del contagio da </w:t>
      </w:r>
      <w:proofErr w:type="spellStart"/>
      <w:r w:rsidRPr="00FB63D9">
        <w:rPr>
          <w:rFonts w:ascii="Times New Roman" w:eastAsia="Times New Roman" w:hAnsi="Times New Roman" w:cs="Times New Roman"/>
        </w:rPr>
        <w:t>Covid</w:t>
      </w:r>
      <w:proofErr w:type="spellEnd"/>
      <w:r w:rsidRPr="00FB63D9">
        <w:rPr>
          <w:rFonts w:ascii="Times New Roman" w:eastAsia="Times New Roman" w:hAnsi="Times New Roman" w:cs="Times New Roman"/>
        </w:rPr>
        <w:t xml:space="preserve"> 19, al fine di evitare che atteggiamenti inadeguati ed inopportuni possano mettere in serio pericolo la nostra salute</w:t>
      </w:r>
      <w:r>
        <w:rPr>
          <w:rFonts w:ascii="Times New Roman" w:eastAsia="Times New Roman" w:hAnsi="Times New Roman" w:cs="Times New Roman"/>
        </w:rPr>
        <w:t>.</w:t>
      </w:r>
    </w:p>
    <w:p w14:paraId="2AE90D19" w14:textId="3A03E1FD" w:rsidR="00626D42" w:rsidRDefault="008013B5" w:rsidP="00423BFC">
      <w:pPr>
        <w:jc w:val="both"/>
        <w:rPr>
          <w:rFonts w:ascii="Times New Roman" w:eastAsia="Times New Roman" w:hAnsi="Times New Roman" w:cs="Times New Roman"/>
        </w:rPr>
      </w:pPr>
      <w:r w:rsidRPr="008013B5">
        <w:rPr>
          <w:rFonts w:ascii="Times New Roman" w:eastAsia="Times New Roman" w:hAnsi="Times New Roman" w:cs="Times New Roman"/>
        </w:rPr>
        <w:t xml:space="preserve">Considerato che la collaborazione attiva tra Scuola e Famiglia, assume oggi, in vista della ripresa delle attività didattiche una valenza significativa a causa della perdurante condizione di allarme sanitario, questa Istituzione Scolastica </w:t>
      </w:r>
      <w:r w:rsidR="00FB63D9" w:rsidRPr="00FB63D9">
        <w:rPr>
          <w:rFonts w:ascii="Times New Roman" w:eastAsia="Times New Roman" w:hAnsi="Times New Roman" w:cs="Times New Roman"/>
        </w:rPr>
        <w:t xml:space="preserve">rivolge alle famiglie un vademecum </w:t>
      </w:r>
      <w:r w:rsidR="00FB63D9">
        <w:rPr>
          <w:rFonts w:ascii="Times New Roman" w:eastAsia="Times New Roman" w:hAnsi="Times New Roman" w:cs="Times New Roman"/>
        </w:rPr>
        <w:t xml:space="preserve">con </w:t>
      </w:r>
      <w:r w:rsidRPr="008013B5">
        <w:rPr>
          <w:rFonts w:ascii="Times New Roman" w:eastAsia="Times New Roman" w:hAnsi="Times New Roman" w:cs="Times New Roman"/>
        </w:rPr>
        <w:t>opportune misure atte a contenere il rischio di</w:t>
      </w:r>
      <w:r>
        <w:rPr>
          <w:rFonts w:ascii="Times New Roman" w:eastAsia="Times New Roman" w:hAnsi="Times New Roman" w:cs="Times New Roman"/>
        </w:rPr>
        <w:t xml:space="preserve"> </w:t>
      </w:r>
      <w:r w:rsidRPr="008013B5">
        <w:rPr>
          <w:rFonts w:ascii="Times New Roman" w:eastAsia="Times New Roman" w:hAnsi="Times New Roman" w:cs="Times New Roman"/>
        </w:rPr>
        <w:t>contagio</w:t>
      </w:r>
      <w:r w:rsidR="00D2537A">
        <w:rPr>
          <w:rFonts w:ascii="Times New Roman" w:eastAsia="Times New Roman" w:hAnsi="Times New Roman" w:cs="Times New Roman"/>
        </w:rPr>
        <w:t>.</w:t>
      </w:r>
    </w:p>
    <w:p w14:paraId="4A5D6C6C" w14:textId="7D154DD6" w:rsidR="008B138D" w:rsidRDefault="008B138D" w:rsidP="00423BFC">
      <w:pPr>
        <w:jc w:val="both"/>
        <w:rPr>
          <w:rFonts w:ascii="Times New Roman" w:eastAsia="Times New Roman" w:hAnsi="Times New Roman" w:cs="Times New Roman"/>
        </w:rPr>
      </w:pPr>
    </w:p>
    <w:p w14:paraId="35580C72" w14:textId="74C45D4A" w:rsidR="008B138D" w:rsidRDefault="008B138D" w:rsidP="00423BFC">
      <w:pPr>
        <w:jc w:val="both"/>
        <w:rPr>
          <w:rFonts w:ascii="Times New Roman" w:eastAsia="Times New Roman" w:hAnsi="Times New Roman" w:cs="Times New Roman"/>
        </w:rPr>
      </w:pPr>
      <w:r w:rsidRPr="008B138D">
        <w:rPr>
          <w:rFonts w:ascii="Times New Roman" w:eastAsia="Times New Roman" w:hAnsi="Times New Roman" w:cs="Times New Roman"/>
        </w:rPr>
        <w:t>La nostra scuola</w:t>
      </w:r>
      <w:r w:rsidR="00FB63D9">
        <w:rPr>
          <w:rFonts w:ascii="Times New Roman" w:eastAsia="Times New Roman" w:hAnsi="Times New Roman" w:cs="Times New Roman"/>
        </w:rPr>
        <w:t xml:space="preserve">, </w:t>
      </w:r>
      <w:r w:rsidRPr="008B138D">
        <w:rPr>
          <w:rFonts w:ascii="Times New Roman" w:eastAsia="Times New Roman" w:hAnsi="Times New Roman" w:cs="Times New Roman"/>
        </w:rPr>
        <w:t>dunque</w:t>
      </w:r>
      <w:r w:rsidR="00FB63D9">
        <w:rPr>
          <w:rFonts w:ascii="Times New Roman" w:eastAsia="Times New Roman" w:hAnsi="Times New Roman" w:cs="Times New Roman"/>
        </w:rPr>
        <w:t xml:space="preserve">, </w:t>
      </w:r>
      <w:r w:rsidRPr="008B138D">
        <w:rPr>
          <w:rFonts w:ascii="Times New Roman" w:eastAsia="Times New Roman" w:hAnsi="Times New Roman" w:cs="Times New Roman"/>
        </w:rPr>
        <w:t>è pronta ad accogliere i suoi alunni, a curarne l’emozione del ritorno e a riprendere il filo interrotto della relazione in presenza.</w:t>
      </w:r>
    </w:p>
    <w:p w14:paraId="2C3BD2AD" w14:textId="0E0DF4D1" w:rsidR="00FB63D9" w:rsidRDefault="00FB63D9" w:rsidP="00423BFC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63D9" w:rsidRPr="00FB63D9" w14:paraId="7C570B91" w14:textId="77777777" w:rsidTr="00D726CC">
        <w:tc>
          <w:tcPr>
            <w:tcW w:w="9628" w:type="dxa"/>
            <w:shd w:val="clear" w:color="auto" w:fill="F2F2F2" w:themeFill="background1" w:themeFillShade="F2"/>
          </w:tcPr>
          <w:p w14:paraId="332DBA76" w14:textId="58F07ADF" w:rsidR="00FB63D9" w:rsidRPr="00FB63D9" w:rsidRDefault="00FB63D9" w:rsidP="00FB63D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D4A7D">
              <w:rPr>
                <w:rFonts w:ascii="Times New Roman" w:eastAsia="Times New Roman" w:hAnsi="Times New Roman" w:cs="Times New Roman"/>
                <w:b/>
              </w:rPr>
              <w:t>INDICAZIONI OPERATIVE PER I GENITORI</w:t>
            </w:r>
            <w:r w:rsidR="00CE7A4B">
              <w:rPr>
                <w:rFonts w:ascii="Times New Roman" w:eastAsia="Times New Roman" w:hAnsi="Times New Roman" w:cs="Times New Roman"/>
                <w:b/>
              </w:rPr>
              <w:t xml:space="preserve"> ED ALUNNI</w:t>
            </w:r>
          </w:p>
        </w:tc>
      </w:tr>
      <w:tr w:rsidR="00FB63D9" w:rsidRPr="00FB63D9" w14:paraId="07A96EC0" w14:textId="77777777" w:rsidTr="008050E5">
        <w:tc>
          <w:tcPr>
            <w:tcW w:w="9628" w:type="dxa"/>
          </w:tcPr>
          <w:p w14:paraId="0ECDC91F" w14:textId="0E21DD74" w:rsidR="00E44DFB" w:rsidRPr="00DA1B0D" w:rsidRDefault="00FB63D9" w:rsidP="00DA1B0D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Controllare che il proprio figlio, ogni mattina, prima di recarsi a scuola, non manifesti segni di malessere</w:t>
            </w:r>
            <w:r w:rsidR="00876624" w:rsidRPr="006E0E49">
              <w:rPr>
                <w:rFonts w:ascii="Times New Roman" w:eastAsia="Calibri" w:hAnsi="Times New Roman" w:cs="Times New Roman"/>
                <w:lang w:eastAsia="en-US"/>
              </w:rPr>
              <w:t xml:space="preserve"> (mal di gola o altri segni di malattia, come tosse, diarrea, mal di testa, vomito o </w:t>
            </w:r>
            <w:r w:rsidR="00876624" w:rsidRPr="006E0E49">
              <w:rPr>
                <w:rFonts w:ascii="Times New Roman" w:eastAsia="Calibri" w:hAnsi="Times New Roman" w:cs="Times New Roman"/>
                <w:lang w:eastAsia="en-US"/>
              </w:rPr>
              <w:lastRenderedPageBreak/>
              <w:t>dolori muscolari) in questi casi non può recarsi a scuola. Se ha una temperatura superiore a 37,5° non può essere accolto a scuola.</w:t>
            </w:r>
          </w:p>
        </w:tc>
      </w:tr>
      <w:tr w:rsidR="00FB63D9" w:rsidRPr="00FB63D9" w14:paraId="3ABAF478" w14:textId="77777777" w:rsidTr="008050E5">
        <w:tc>
          <w:tcPr>
            <w:tcW w:w="9628" w:type="dxa"/>
          </w:tcPr>
          <w:p w14:paraId="59A885B4" w14:textId="77777777" w:rsidR="00FB63D9" w:rsidRPr="006E0E49" w:rsidRDefault="00394CAB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Indossare </w:t>
            </w:r>
            <w:r w:rsidR="00FB63D9" w:rsidRPr="006E0E49">
              <w:rPr>
                <w:rFonts w:ascii="Times New Roman" w:eastAsia="Calibri" w:hAnsi="Times New Roman" w:cs="Times New Roman"/>
                <w:lang w:eastAsia="en-US"/>
              </w:rPr>
              <w:t>mascherine chirurgiche (allo stato attuale della normativa vigente, da indossare nei luoghi ove non è garantito il metro di distanziamento o nei luoghi di transito aperti ad altri</w:t>
            </w:r>
            <w:r w:rsidR="00E44DFB" w:rsidRPr="006E0E49">
              <w:rPr>
                <w:rFonts w:ascii="Times New Roman" w:eastAsia="Calibri" w:hAnsi="Times New Roman" w:cs="Times New Roman"/>
                <w:lang w:eastAsia="en-US"/>
              </w:rPr>
              <w:t>).</w:t>
            </w:r>
          </w:p>
          <w:p w14:paraId="71288674" w14:textId="6BB6AA1A" w:rsidR="00E44DFB" w:rsidRPr="00FB63D9" w:rsidRDefault="00E44DFB" w:rsidP="00FB63D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B63D9" w:rsidRPr="00FB63D9" w14:paraId="391E5A83" w14:textId="77777777" w:rsidTr="008050E5">
        <w:tc>
          <w:tcPr>
            <w:tcW w:w="9628" w:type="dxa"/>
          </w:tcPr>
          <w:p w14:paraId="55C719C5" w14:textId="77777777" w:rsidR="00FB63D9" w:rsidRPr="006E0E49" w:rsidRDefault="00FB63D9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 xml:space="preserve">Per gli alunni di età inferiore a </w:t>
            </w:r>
            <w:proofErr w:type="gramStart"/>
            <w:r w:rsidRPr="006E0E49">
              <w:rPr>
                <w:rFonts w:ascii="Times New Roman" w:eastAsia="Calibri" w:hAnsi="Times New Roman" w:cs="Times New Roman"/>
                <w:lang w:eastAsia="en-US"/>
              </w:rPr>
              <w:t>6</w:t>
            </w:r>
            <w:proofErr w:type="gramEnd"/>
            <w:r w:rsidRPr="006E0E49">
              <w:rPr>
                <w:rFonts w:ascii="Times New Roman" w:eastAsia="Calibri" w:hAnsi="Times New Roman" w:cs="Times New Roman"/>
                <w:lang w:eastAsia="en-US"/>
              </w:rPr>
              <w:t xml:space="preserve"> anni (Scuola dell’Infanzia) e per i portatori di disabilità (se incompatibili con l’uso dei DPI) non è previsto l’obbligo di indossare la mascherina</w:t>
            </w:r>
            <w:r w:rsidR="00E44DFB" w:rsidRPr="006E0E49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314181D3" w14:textId="6F4C1B7A" w:rsidR="00E44DFB" w:rsidRPr="00FB63D9" w:rsidRDefault="00E44DFB" w:rsidP="00FB63D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B63D9" w:rsidRPr="00FB63D9" w14:paraId="2F33697B" w14:textId="77777777" w:rsidTr="008050E5">
        <w:tc>
          <w:tcPr>
            <w:tcW w:w="9628" w:type="dxa"/>
          </w:tcPr>
          <w:p w14:paraId="0A1B3132" w14:textId="77777777" w:rsidR="00FB63D9" w:rsidRPr="006E0E49" w:rsidRDefault="00394CAB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 xml:space="preserve">Munirsi </w:t>
            </w:r>
            <w:r w:rsidR="00FB63D9" w:rsidRPr="006E0E49">
              <w:rPr>
                <w:rFonts w:ascii="Times New Roman" w:eastAsia="Calibri" w:hAnsi="Times New Roman" w:cs="Times New Roman"/>
                <w:lang w:eastAsia="en-US"/>
              </w:rPr>
              <w:t>porta</w:t>
            </w:r>
            <w:r w:rsidRPr="006E0E4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B63D9" w:rsidRPr="006E0E49">
              <w:rPr>
                <w:rFonts w:ascii="Times New Roman" w:eastAsia="Calibri" w:hAnsi="Times New Roman" w:cs="Times New Roman"/>
                <w:lang w:eastAsia="en-US"/>
              </w:rPr>
              <w:t>mascherine (una semplice busta o un contenitore) ove riporre la mascherina curandone l’igiene quando non occorre (durante le attività didattiche, la ricreazione o il pasto)</w:t>
            </w:r>
            <w:r w:rsidR="00E44DFB" w:rsidRPr="006E0E49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5C832BC7" w14:textId="42C13BAD" w:rsidR="00E44DFB" w:rsidRPr="00FB63D9" w:rsidRDefault="00E44DFB" w:rsidP="00FB63D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B63D9" w:rsidRPr="00FB63D9" w14:paraId="71562A49" w14:textId="77777777" w:rsidTr="008050E5">
        <w:tc>
          <w:tcPr>
            <w:tcW w:w="9628" w:type="dxa"/>
          </w:tcPr>
          <w:p w14:paraId="01A3D2A0" w14:textId="77777777" w:rsidR="00FB63D9" w:rsidRPr="006E0E49" w:rsidRDefault="00FB63D9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 xml:space="preserve">Non arrivare a scuola troppo in anticipo rispetto alla campana di ingresso ma solo cinque minuti prima, indossando già la mascherina, in modo da evitare assembramenti in prossimità degli ingressi.   </w:t>
            </w:r>
          </w:p>
          <w:p w14:paraId="626254A5" w14:textId="503AFA5E" w:rsidR="00E44DFB" w:rsidRPr="00FB63D9" w:rsidRDefault="00E44DFB" w:rsidP="00FB63D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2537A" w:rsidRPr="00FB63D9" w14:paraId="35FECF48" w14:textId="77777777" w:rsidTr="008050E5">
        <w:tc>
          <w:tcPr>
            <w:tcW w:w="9628" w:type="dxa"/>
          </w:tcPr>
          <w:p w14:paraId="5372793F" w14:textId="77777777" w:rsidR="00D2537A" w:rsidRPr="006E0E49" w:rsidRDefault="00D2537A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I genitori devono impegnarsi a rispettare rigorosamente gli orari indicati per l’entrata e l’uscita.</w:t>
            </w:r>
          </w:p>
          <w:p w14:paraId="15389026" w14:textId="04D3FBE0" w:rsidR="00E44DFB" w:rsidRPr="00FB63D9" w:rsidRDefault="00E44DFB" w:rsidP="00FB63D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2537A" w:rsidRPr="00FB63D9" w14:paraId="0C311A0B" w14:textId="77777777" w:rsidTr="008050E5">
        <w:tc>
          <w:tcPr>
            <w:tcW w:w="9628" w:type="dxa"/>
          </w:tcPr>
          <w:p w14:paraId="11664B59" w14:textId="77777777" w:rsidR="00D2537A" w:rsidRPr="006E0E49" w:rsidRDefault="00D2537A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Dopo aver accompagnato o ripresi i figli, i genitori non potranno trattenersi nei pressi degli edifici scolastici (parcheggi, cortile interno …).</w:t>
            </w:r>
          </w:p>
          <w:p w14:paraId="51B447BE" w14:textId="69A2460D" w:rsidR="00E44DFB" w:rsidRPr="00FB63D9" w:rsidRDefault="00E44DFB" w:rsidP="00FB63D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7A4B" w:rsidRPr="00FB63D9" w14:paraId="1A369535" w14:textId="77777777" w:rsidTr="008050E5">
        <w:tc>
          <w:tcPr>
            <w:tcW w:w="9628" w:type="dxa"/>
          </w:tcPr>
          <w:p w14:paraId="3AEAE076" w14:textId="77777777" w:rsidR="00CE7A4B" w:rsidRPr="006E0E49" w:rsidRDefault="00CE7A4B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Gli alunni entreranno in classe attraverso i canali di ingresso assegnati, in maniera rapida e ordinata, rispettando il distanziamento fisico.</w:t>
            </w:r>
          </w:p>
          <w:p w14:paraId="41209666" w14:textId="41FDA68A" w:rsidR="00CE7A4B" w:rsidRDefault="00CE7A4B" w:rsidP="00FB63D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7A4B" w:rsidRPr="00FB63D9" w14:paraId="20607D50" w14:textId="77777777" w:rsidTr="008050E5">
        <w:tc>
          <w:tcPr>
            <w:tcW w:w="9628" w:type="dxa"/>
          </w:tcPr>
          <w:p w14:paraId="4B48C6C1" w14:textId="77777777" w:rsidR="00CE7A4B" w:rsidRPr="006E0E49" w:rsidRDefault="00CE7A4B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Una volta raggiunta la propria aula, gli alunni di Scuola Primaria e Secondaria di I Grado, prendono posto al proprio banco senza togliere la mascherina.</w:t>
            </w:r>
          </w:p>
          <w:p w14:paraId="70E871BE" w14:textId="5F11DC99" w:rsidR="00CE7A4B" w:rsidRDefault="00CE7A4B" w:rsidP="00FB63D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7A4B" w:rsidRPr="00FB63D9" w14:paraId="49E4CDDA" w14:textId="77777777" w:rsidTr="008050E5">
        <w:tc>
          <w:tcPr>
            <w:tcW w:w="9628" w:type="dxa"/>
          </w:tcPr>
          <w:p w14:paraId="649E5B5C" w14:textId="77777777" w:rsidR="00CE7A4B" w:rsidRPr="006E0E49" w:rsidRDefault="00CE7A4B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Le operazioni di uscita, al termine delle lezioni, seguono, le regole di un’evacuazione ordinata rispettando il distanziamento e la segnaletica.</w:t>
            </w:r>
          </w:p>
          <w:p w14:paraId="48784B12" w14:textId="34881BC6" w:rsidR="00CE7A4B" w:rsidRDefault="00CE7A4B" w:rsidP="00FB63D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8341C" w:rsidRPr="00FB63D9" w14:paraId="33F95DCD" w14:textId="77777777" w:rsidTr="008050E5">
        <w:tc>
          <w:tcPr>
            <w:tcW w:w="9628" w:type="dxa"/>
          </w:tcPr>
          <w:p w14:paraId="5509FC4B" w14:textId="77777777" w:rsidR="0018341C" w:rsidRPr="006E0E49" w:rsidRDefault="0018341C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Non è ammesso l’ingresso dei genitori a scuola, a meno che siano stati contattati dalla scuola stessa o per gravi motivi. In caso di dimenticanza di materiale scolastico o altri effetti personali, quindi, i genitori non potranno recarsi a scuola.</w:t>
            </w:r>
          </w:p>
          <w:p w14:paraId="79A46D13" w14:textId="77777777" w:rsidR="0018341C" w:rsidRDefault="0018341C" w:rsidP="00FB63D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8341C" w:rsidRPr="00FB63D9" w14:paraId="15A867D3" w14:textId="77777777" w:rsidTr="008050E5">
        <w:tc>
          <w:tcPr>
            <w:tcW w:w="9628" w:type="dxa"/>
          </w:tcPr>
          <w:p w14:paraId="7CED7E5A" w14:textId="77777777" w:rsidR="0018341C" w:rsidRPr="006E0E49" w:rsidRDefault="0018341C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Relativamente alla Scuola dell’Infanzia, solo un genitore o un’altra figura parentale delegata, è autorizzata ad accompagnare gli alunni dinanzi alle sezioni.</w:t>
            </w:r>
          </w:p>
          <w:p w14:paraId="66CB05BF" w14:textId="77777777" w:rsidR="0018341C" w:rsidRPr="0018341C" w:rsidRDefault="0018341C" w:rsidP="001834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B63D9" w:rsidRPr="00FB63D9" w14:paraId="6E240BF9" w14:textId="77777777" w:rsidTr="008050E5">
        <w:tc>
          <w:tcPr>
            <w:tcW w:w="9628" w:type="dxa"/>
          </w:tcPr>
          <w:p w14:paraId="77617F71" w14:textId="77777777" w:rsidR="00FB63D9" w:rsidRPr="006E0E49" w:rsidRDefault="00FB63D9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Fornire al proprio figlio</w:t>
            </w:r>
            <w:r w:rsidR="00394CAB" w:rsidRPr="006E0E49">
              <w:rPr>
                <w:rFonts w:ascii="Times New Roman" w:eastAsia="Calibri" w:hAnsi="Times New Roman" w:cs="Times New Roman"/>
                <w:lang w:eastAsia="en-US"/>
              </w:rPr>
              <w:t>/a</w:t>
            </w:r>
            <w:r w:rsidRPr="006E0E49">
              <w:rPr>
                <w:rFonts w:ascii="Times New Roman" w:eastAsia="Calibri" w:hAnsi="Times New Roman" w:cs="Times New Roman"/>
                <w:lang w:eastAsia="en-US"/>
              </w:rPr>
              <w:t xml:space="preserve"> una bottiglietta di acqua/borraccia identificabile con nome e cognome.</w:t>
            </w:r>
          </w:p>
          <w:p w14:paraId="11A12563" w14:textId="1C655B05" w:rsidR="00E44DFB" w:rsidRPr="00FB63D9" w:rsidRDefault="00E44DFB" w:rsidP="00FB63D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B63D9" w:rsidRPr="00FB63D9" w14:paraId="3BA56703" w14:textId="77777777" w:rsidTr="008050E5">
        <w:tc>
          <w:tcPr>
            <w:tcW w:w="9628" w:type="dxa"/>
          </w:tcPr>
          <w:p w14:paraId="5D1680EA" w14:textId="77777777" w:rsidR="00FB63D9" w:rsidRPr="006E0E49" w:rsidRDefault="00394CAB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F</w:t>
            </w:r>
            <w:r w:rsidR="00FB63D9" w:rsidRPr="006E0E49">
              <w:rPr>
                <w:rFonts w:ascii="Times New Roman" w:eastAsia="Calibri" w:hAnsi="Times New Roman" w:cs="Times New Roman"/>
                <w:lang w:eastAsia="en-US"/>
              </w:rPr>
              <w:t xml:space="preserve">ornire </w:t>
            </w:r>
            <w:r w:rsidRPr="006E0E49">
              <w:rPr>
                <w:rFonts w:ascii="Times New Roman" w:eastAsia="Calibri" w:hAnsi="Times New Roman" w:cs="Times New Roman"/>
                <w:lang w:eastAsia="en-US"/>
              </w:rPr>
              <w:t xml:space="preserve">al proprio figlio/a </w:t>
            </w:r>
            <w:r w:rsidR="00FB63D9" w:rsidRPr="006E0E49">
              <w:rPr>
                <w:rFonts w:ascii="Times New Roman" w:eastAsia="Calibri" w:hAnsi="Times New Roman" w:cs="Times New Roman"/>
                <w:lang w:eastAsia="en-US"/>
              </w:rPr>
              <w:t>di fazzoletti monouso, salviettine disinfettanti e un flaconcino di gel disinfettante per le mani per uso personale.</w:t>
            </w:r>
          </w:p>
          <w:p w14:paraId="77EC3475" w14:textId="72630DD4" w:rsidR="00E44DFB" w:rsidRPr="00FB63D9" w:rsidRDefault="00E44DFB" w:rsidP="00FB63D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B63D9" w:rsidRPr="00FB63D9" w14:paraId="331EF82B" w14:textId="77777777" w:rsidTr="008050E5">
        <w:tc>
          <w:tcPr>
            <w:tcW w:w="9628" w:type="dxa"/>
          </w:tcPr>
          <w:p w14:paraId="4D5EC2C7" w14:textId="77777777" w:rsidR="00FB63D9" w:rsidRPr="006E0E49" w:rsidRDefault="00394CAB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P</w:t>
            </w:r>
            <w:r w:rsidR="00FB63D9" w:rsidRPr="006E0E49">
              <w:rPr>
                <w:rFonts w:ascii="Times New Roman" w:eastAsia="Calibri" w:hAnsi="Times New Roman" w:cs="Times New Roman"/>
                <w:lang w:eastAsia="en-US"/>
              </w:rPr>
              <w:t>rovvedere alla merenda del proprio figlio</w:t>
            </w:r>
            <w:r w:rsidRPr="006E0E49">
              <w:rPr>
                <w:rFonts w:ascii="Times New Roman" w:eastAsia="Calibri" w:hAnsi="Times New Roman" w:cs="Times New Roman"/>
                <w:lang w:eastAsia="en-US"/>
              </w:rPr>
              <w:t xml:space="preserve"> prima dell’ingresso</w:t>
            </w:r>
            <w:r w:rsidR="00D2537A" w:rsidRPr="006E0E49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536DB754" w14:textId="435C776F" w:rsidR="00E44DFB" w:rsidRPr="00FB63D9" w:rsidRDefault="00E44DFB" w:rsidP="00FB63D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B63D9" w:rsidRPr="00FB63D9" w14:paraId="55CB41A0" w14:textId="77777777" w:rsidTr="008050E5">
        <w:tc>
          <w:tcPr>
            <w:tcW w:w="9628" w:type="dxa"/>
          </w:tcPr>
          <w:p w14:paraId="53FC242E" w14:textId="77777777" w:rsidR="00FB63D9" w:rsidRPr="006E0E49" w:rsidRDefault="00FB63D9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Non sarà consentito lasciare sotto i banchi materiale scolastico di pertinenza degli alunni (libri, quaderni, cancelleria…) sia per facilitare le operazioni di pulizia del personale addetto sia, onde evitare, in caso di necessità, o di eventuale improvvisa chiusura della scuola, che gli alunni non abbiano con sé l’occorrente necessario.</w:t>
            </w:r>
          </w:p>
          <w:p w14:paraId="46235D9E" w14:textId="46F22ED9" w:rsidR="00E44DFB" w:rsidRPr="00FB63D9" w:rsidRDefault="00E44DFB" w:rsidP="00FB63D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2537A" w:rsidRPr="00FB63D9" w14:paraId="3CACCFD4" w14:textId="77777777" w:rsidTr="008050E5">
        <w:tc>
          <w:tcPr>
            <w:tcW w:w="9628" w:type="dxa"/>
          </w:tcPr>
          <w:p w14:paraId="55476349" w14:textId="77777777" w:rsidR="00D2537A" w:rsidRPr="006E0E49" w:rsidRDefault="00D2537A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Non è consentito utilizzare giochi portati da casa, in nessun ordine di scuola, inclusa la Scuola dell’Infanzia.</w:t>
            </w:r>
          </w:p>
          <w:p w14:paraId="79EE0E70" w14:textId="0B04E164" w:rsidR="00E44DFB" w:rsidRPr="00FB63D9" w:rsidRDefault="00E44DFB" w:rsidP="00FB63D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B63D9" w:rsidRPr="00FB63D9" w14:paraId="404F5CA6" w14:textId="77777777" w:rsidTr="008050E5">
        <w:tc>
          <w:tcPr>
            <w:tcW w:w="9628" w:type="dxa"/>
          </w:tcPr>
          <w:p w14:paraId="71A17F0C" w14:textId="54853F9A" w:rsidR="00FB63D9" w:rsidRPr="006E0E49" w:rsidRDefault="00FB63D9" w:rsidP="006E0E49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I GENITORI, inoltre, hanno il dovere di ricordare ai propri figli di:</w:t>
            </w:r>
          </w:p>
          <w:p w14:paraId="5B93ED16" w14:textId="77777777" w:rsidR="00FB63D9" w:rsidRPr="00FB63D9" w:rsidRDefault="00FB63D9" w:rsidP="00FB63D9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63D9">
              <w:rPr>
                <w:rFonts w:ascii="Times New Roman" w:eastAsia="Calibri" w:hAnsi="Times New Roman" w:cs="Times New Roman"/>
                <w:lang w:eastAsia="en-US"/>
              </w:rPr>
              <w:t>lavare ACCURATAMENTE le mani prima di uscire di casa;</w:t>
            </w:r>
          </w:p>
          <w:p w14:paraId="54FB5D67" w14:textId="77777777" w:rsidR="00FB63D9" w:rsidRPr="00FB63D9" w:rsidRDefault="00FB63D9" w:rsidP="00FB63D9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63D9">
              <w:rPr>
                <w:rFonts w:ascii="Times New Roman" w:eastAsia="Calibri" w:hAnsi="Times New Roman" w:cs="Times New Roman"/>
                <w:lang w:eastAsia="en-US"/>
              </w:rPr>
              <w:t>indossare la mascherina sui mezzi pubblici o privati che utilizzano per recarsi a scuola se non è possibile rispettare il metro di distanziamento;</w:t>
            </w:r>
          </w:p>
          <w:p w14:paraId="569FE680" w14:textId="6030F876" w:rsidR="00FB63D9" w:rsidRPr="00FB63D9" w:rsidRDefault="00FB63D9" w:rsidP="00FB63D9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63D9">
              <w:rPr>
                <w:rFonts w:ascii="Times New Roman" w:eastAsia="Calibri" w:hAnsi="Times New Roman" w:cs="Times New Roman"/>
                <w:lang w:eastAsia="en-US"/>
              </w:rPr>
              <w:t>mantenere il metro di distanziamento sempre (in classe, durante il momento dell’ingresso, all’uscita, durante il percorso per raggiungere l’aula e davanti alla scuola, nel percorso per raggiungere la palestra,</w:t>
            </w:r>
            <w:r w:rsidR="00D2537A">
              <w:rPr>
                <w:rFonts w:ascii="Times New Roman" w:eastAsia="Calibri" w:hAnsi="Times New Roman" w:cs="Times New Roman"/>
                <w:lang w:eastAsia="en-US"/>
              </w:rPr>
              <w:t xml:space="preserve"> i servizi igienici</w:t>
            </w:r>
            <w:r w:rsidR="00E44DFB">
              <w:rPr>
                <w:rFonts w:ascii="Times New Roman" w:eastAsia="Calibri" w:hAnsi="Times New Roman" w:cs="Times New Roman"/>
                <w:lang w:eastAsia="en-US"/>
              </w:rPr>
              <w:t xml:space="preserve"> o altri locali comuni dell’Istituto</w:t>
            </w:r>
            <w:r w:rsidRPr="00FB63D9">
              <w:rPr>
                <w:rFonts w:ascii="Times New Roman" w:eastAsia="Calibri" w:hAnsi="Times New Roman" w:cs="Times New Roman"/>
                <w:lang w:eastAsia="en-US"/>
              </w:rPr>
              <w:t>);</w:t>
            </w:r>
          </w:p>
          <w:p w14:paraId="4F5AB07D" w14:textId="6084CCD2" w:rsidR="00FB63D9" w:rsidRPr="00FB63D9" w:rsidRDefault="00FB63D9" w:rsidP="00FB63D9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63D9">
              <w:rPr>
                <w:rFonts w:ascii="Times New Roman" w:eastAsia="Calibri" w:hAnsi="Times New Roman" w:cs="Times New Roman"/>
                <w:lang w:eastAsia="en-US"/>
              </w:rPr>
              <w:t xml:space="preserve">evitare lo scambio di qualunque oggetto o materiale didattico con altri compagni, insegnanti o altre persone (rendere il materiale riconoscibile tramite apposite etichette): evitare di chiedere o prestare oggetti; </w:t>
            </w:r>
          </w:p>
          <w:p w14:paraId="65318C24" w14:textId="3689486E" w:rsidR="00FB63D9" w:rsidRPr="00FB63D9" w:rsidRDefault="00E44DFB" w:rsidP="00FB63D9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i</w:t>
            </w:r>
            <w:r w:rsidR="00FB63D9" w:rsidRPr="00FB63D9">
              <w:rPr>
                <w:rFonts w:ascii="Times New Roman" w:eastAsia="Calibri" w:hAnsi="Times New Roman" w:cs="Times New Roman"/>
                <w:lang w:eastAsia="en-US"/>
              </w:rPr>
              <w:t>gienizzare frequentemente le mani tramite acqua e sapone o gel igienizzante</w:t>
            </w:r>
          </w:p>
          <w:p w14:paraId="38DA2E06" w14:textId="3304176A" w:rsidR="00FB63D9" w:rsidRPr="00FB63D9" w:rsidRDefault="00E44DFB" w:rsidP="00FB63D9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</w:t>
            </w:r>
            <w:r w:rsidR="00FB63D9" w:rsidRPr="00FB63D9">
              <w:rPr>
                <w:rFonts w:ascii="Times New Roman" w:eastAsia="Calibri" w:hAnsi="Times New Roman" w:cs="Times New Roman"/>
                <w:lang w:eastAsia="en-US"/>
              </w:rPr>
              <w:t>iporre i fazzoletti usati negli appositi cestini o sacchetti e non sotto il banco;</w:t>
            </w:r>
          </w:p>
          <w:p w14:paraId="25247A11" w14:textId="71F481E9" w:rsidR="00FB63D9" w:rsidRPr="00FB63D9" w:rsidRDefault="00E44DFB" w:rsidP="00FB63D9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n</w:t>
            </w:r>
            <w:r w:rsidR="00FB63D9" w:rsidRPr="00FB63D9">
              <w:rPr>
                <w:rFonts w:ascii="Times New Roman" w:eastAsia="Calibri" w:hAnsi="Times New Roman" w:cs="Times New Roman"/>
                <w:lang w:eastAsia="en-US"/>
              </w:rPr>
              <w:t>on toccarsi il viso (soprattutto occhi, naso e bocca);</w:t>
            </w:r>
          </w:p>
          <w:p w14:paraId="036BA882" w14:textId="77777777" w:rsidR="00FB63D9" w:rsidRPr="00FB63D9" w:rsidRDefault="00FB63D9" w:rsidP="00FB63D9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63D9">
              <w:rPr>
                <w:rFonts w:ascii="Times New Roman" w:eastAsia="Calibri" w:hAnsi="Times New Roman" w:cs="Times New Roman"/>
                <w:lang w:eastAsia="en-US"/>
              </w:rPr>
              <w:t>rispettare la cartellonistica e i percorsi indicati.</w:t>
            </w:r>
          </w:p>
          <w:p w14:paraId="008181E0" w14:textId="77777777" w:rsidR="00FB63D9" w:rsidRDefault="00E44DFB" w:rsidP="00FB63D9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u</w:t>
            </w:r>
            <w:r w:rsidR="00FB63D9" w:rsidRPr="00FB63D9">
              <w:rPr>
                <w:rFonts w:ascii="Times New Roman" w:eastAsia="Calibri" w:hAnsi="Times New Roman" w:cs="Times New Roman"/>
                <w:lang w:eastAsia="en-US"/>
              </w:rPr>
              <w:t>tilizzare in maniera corretta la mascherina: evitare di toccarne la parte interna, fare in modo che sia aderente al viso, assicurarsi che copra naso e bocca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542C3DE5" w14:textId="05008881" w:rsidR="00E44DFB" w:rsidRPr="00FB63D9" w:rsidRDefault="00E44DFB" w:rsidP="00E44DFB">
            <w:pPr>
              <w:ind w:left="36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44DFB" w:rsidRPr="00FB63D9" w14:paraId="018EDB6E" w14:textId="77777777" w:rsidTr="00D726CC">
        <w:tc>
          <w:tcPr>
            <w:tcW w:w="9628" w:type="dxa"/>
            <w:shd w:val="clear" w:color="auto" w:fill="F2F2F2" w:themeFill="background1" w:themeFillShade="F2"/>
          </w:tcPr>
          <w:p w14:paraId="34F04B8B" w14:textId="5103EA7B" w:rsidR="00E44DFB" w:rsidRPr="00FB63D9" w:rsidRDefault="00E44DFB" w:rsidP="00E44DF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NORME DI COMPORTAMENTO E DI IGIENE DURANTE L’ORARIO SCOLASTICO</w:t>
            </w:r>
          </w:p>
        </w:tc>
      </w:tr>
      <w:tr w:rsidR="00E44DFB" w:rsidRPr="00FB63D9" w14:paraId="622C83E9" w14:textId="77777777" w:rsidTr="008050E5">
        <w:tc>
          <w:tcPr>
            <w:tcW w:w="9628" w:type="dxa"/>
          </w:tcPr>
          <w:p w14:paraId="59778583" w14:textId="37794C7D" w:rsidR="00E44DFB" w:rsidRPr="006E0E49" w:rsidRDefault="00E44DFB" w:rsidP="006E0E4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 xml:space="preserve">Ad ogni cambio d’ora, per almeno </w:t>
            </w:r>
            <w:proofErr w:type="gramStart"/>
            <w:r w:rsidRPr="006E0E49">
              <w:rPr>
                <w:rFonts w:ascii="Times New Roman" w:eastAsia="Calibri" w:hAnsi="Times New Roman" w:cs="Times New Roman"/>
                <w:lang w:eastAsia="en-US"/>
              </w:rPr>
              <w:t>5</w:t>
            </w:r>
            <w:proofErr w:type="gramEnd"/>
            <w:r w:rsidRPr="006E0E49">
              <w:rPr>
                <w:rFonts w:ascii="Times New Roman" w:eastAsia="Calibri" w:hAnsi="Times New Roman" w:cs="Times New Roman"/>
                <w:lang w:eastAsia="en-US"/>
              </w:rPr>
              <w:t xml:space="preserve"> minuti, sarà effettuato un ricambio d’aria.</w:t>
            </w:r>
          </w:p>
          <w:p w14:paraId="2F9E2CE1" w14:textId="38D188BD" w:rsidR="00E44DFB" w:rsidRPr="00E44DFB" w:rsidRDefault="00E44DFB" w:rsidP="00E44DF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44DFB" w:rsidRPr="00FB63D9" w14:paraId="5368798C" w14:textId="77777777" w:rsidTr="008050E5">
        <w:tc>
          <w:tcPr>
            <w:tcW w:w="9628" w:type="dxa"/>
          </w:tcPr>
          <w:p w14:paraId="135FC0BB" w14:textId="50156277" w:rsidR="00E44DFB" w:rsidRPr="006E0E49" w:rsidRDefault="00E44DFB" w:rsidP="006E0E4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Al fine di evitare assembramenti, l’accesso ai bagni avverrà in orari prestabiliti organizzati per classe.</w:t>
            </w:r>
          </w:p>
          <w:p w14:paraId="01D7EB3F" w14:textId="55395431" w:rsidR="00E44DFB" w:rsidRPr="00E44DFB" w:rsidRDefault="00E44DFB" w:rsidP="00E44DF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44DFB" w:rsidRPr="00FB63D9" w14:paraId="4B3E45D0" w14:textId="77777777" w:rsidTr="008050E5">
        <w:tc>
          <w:tcPr>
            <w:tcW w:w="9628" w:type="dxa"/>
          </w:tcPr>
          <w:p w14:paraId="19071CB7" w14:textId="50C9232F" w:rsidR="00E44DFB" w:rsidRPr="006E0E49" w:rsidRDefault="00E44DFB" w:rsidP="006E0E4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Gli alunni devono igienizzarsi le mani ogni volta che vanno al bagno. In ogni bagno è affisso un cartello con le istruzioni per il corretto lavaggio delle man</w:t>
            </w:r>
            <w:r w:rsidR="0018341C" w:rsidRPr="006E0E49">
              <w:rPr>
                <w:rFonts w:ascii="Times New Roman" w:eastAsia="Calibri" w:hAnsi="Times New Roman" w:cs="Times New Roman"/>
                <w:lang w:eastAsia="en-US"/>
              </w:rPr>
              <w:t>. In ogni aula e negli spazi comuni è disponibile il gel disinfettante.</w:t>
            </w:r>
          </w:p>
          <w:p w14:paraId="2F257675" w14:textId="3A2ADA57" w:rsidR="0018341C" w:rsidRDefault="0018341C" w:rsidP="00E44DF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8341C" w:rsidRPr="00FB63D9" w14:paraId="20F21A7F" w14:textId="77777777" w:rsidTr="008050E5">
        <w:tc>
          <w:tcPr>
            <w:tcW w:w="9628" w:type="dxa"/>
          </w:tcPr>
          <w:p w14:paraId="2E9D5E39" w14:textId="56F851EC" w:rsidR="0018341C" w:rsidRPr="006E0E49" w:rsidRDefault="0018341C" w:rsidP="006E0E4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Per l’accesso ai bagni, così come negli altri spazi comuni, è previsto l’uso della mascherina, per gli alunni di Scuola Primaria e Secondaria di I grado.</w:t>
            </w:r>
          </w:p>
          <w:p w14:paraId="39F5ACC7" w14:textId="6BFEF22B" w:rsidR="0018341C" w:rsidRDefault="0018341C" w:rsidP="00E44DF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8341C" w:rsidRPr="00FB63D9" w14:paraId="19B64F1A" w14:textId="77777777" w:rsidTr="008050E5">
        <w:tc>
          <w:tcPr>
            <w:tcW w:w="9628" w:type="dxa"/>
          </w:tcPr>
          <w:p w14:paraId="17F1655B" w14:textId="0786ECB0" w:rsidR="0018341C" w:rsidRPr="006E0E49" w:rsidRDefault="0018341C" w:rsidP="006E0E4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I banchi devono essere rigorosamente mantenuti nella posizione in cui sono sistemati nelle aule.</w:t>
            </w:r>
          </w:p>
          <w:p w14:paraId="066988EB" w14:textId="723FE2EC" w:rsidR="0018341C" w:rsidRDefault="0018341C" w:rsidP="00E44DF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8341C" w:rsidRPr="00FB63D9" w14:paraId="4AC0CAE4" w14:textId="77777777" w:rsidTr="008050E5">
        <w:tc>
          <w:tcPr>
            <w:tcW w:w="9628" w:type="dxa"/>
          </w:tcPr>
          <w:p w14:paraId="4B3A6BFA" w14:textId="7B7BBD67" w:rsidR="0018341C" w:rsidRPr="006E0E49" w:rsidRDefault="0018341C" w:rsidP="006E0E4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Gli alunni conserveranno i giubbotti in apposite sacche fornite dai genitori e posizioneranno sulla spalliera della propria sedia lo zaino dopo averlo svuotato.</w:t>
            </w:r>
          </w:p>
          <w:p w14:paraId="3FD4334C" w14:textId="4AA230E4" w:rsidR="0018341C" w:rsidRDefault="0018341C" w:rsidP="00E44DF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8341C" w:rsidRPr="00FB63D9" w14:paraId="27D3C36C" w14:textId="77777777" w:rsidTr="00D726CC">
        <w:tc>
          <w:tcPr>
            <w:tcW w:w="9628" w:type="dxa"/>
            <w:shd w:val="clear" w:color="auto" w:fill="F2F2F2" w:themeFill="background1" w:themeFillShade="F2"/>
          </w:tcPr>
          <w:p w14:paraId="79896AD1" w14:textId="06933465" w:rsidR="0018341C" w:rsidRPr="0018341C" w:rsidRDefault="0018341C" w:rsidP="0018341C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8341C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EVENTUALE PRESENZA DI CASI SINTOMATICI</w:t>
            </w:r>
          </w:p>
        </w:tc>
      </w:tr>
      <w:tr w:rsidR="0018341C" w:rsidRPr="00FB63D9" w14:paraId="734C15D4" w14:textId="77777777" w:rsidTr="008050E5">
        <w:tc>
          <w:tcPr>
            <w:tcW w:w="9628" w:type="dxa"/>
          </w:tcPr>
          <w:p w14:paraId="08972CF5" w14:textId="1C909935" w:rsidR="0018341C" w:rsidRPr="006E0E49" w:rsidRDefault="00876624" w:rsidP="006E0E4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I plessi dispongono di termometri a infrarossi. In qualsiasi momento, il personale potrà farne uso per verificare situazioni dubbie.</w:t>
            </w:r>
          </w:p>
          <w:p w14:paraId="3B9236C6" w14:textId="1ED265C6" w:rsidR="00876624" w:rsidRPr="00876624" w:rsidRDefault="00876624" w:rsidP="0087662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76624" w:rsidRPr="00FB63D9" w14:paraId="543D2AE2" w14:textId="77777777" w:rsidTr="008050E5">
        <w:tc>
          <w:tcPr>
            <w:tcW w:w="9628" w:type="dxa"/>
          </w:tcPr>
          <w:p w14:paraId="629CAB7E" w14:textId="6D1D405E" w:rsidR="00876624" w:rsidRPr="006E0E49" w:rsidRDefault="00876624" w:rsidP="006E0E4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 xml:space="preserve">Nel caso in cui a scuola uno studente manifesti sintomi da Covid-19 con una temperatura superiore ai 37,5°, questi verrà accompagnato da un adulto in una sala </w:t>
            </w:r>
            <w:proofErr w:type="spellStart"/>
            <w:r w:rsidRPr="006E0E49">
              <w:rPr>
                <w:rFonts w:ascii="Times New Roman" w:eastAsia="Calibri" w:hAnsi="Times New Roman" w:cs="Times New Roman"/>
                <w:lang w:eastAsia="en-US"/>
              </w:rPr>
              <w:t>Covid</w:t>
            </w:r>
            <w:proofErr w:type="spellEnd"/>
            <w:r w:rsidRPr="006E0E49">
              <w:rPr>
                <w:rFonts w:ascii="Times New Roman" w:eastAsia="Calibri" w:hAnsi="Times New Roman" w:cs="Times New Roman"/>
                <w:lang w:eastAsia="en-US"/>
              </w:rPr>
              <w:t xml:space="preserve"> predisposta all’interno dell’Istituto scolastico; verrà dotato di mascherina chirurgica e gli sarà rilevata la temperatura mantenendo la distanza interpersonale. Quindi resterà in attesa che i genitori lo vengano a prendere per fare ritorno al proprio domicilio. I genitori dovranno avvisare il medico e pediatra di famiglia.</w:t>
            </w:r>
          </w:p>
          <w:p w14:paraId="7FF0CEDF" w14:textId="77777777" w:rsidR="00876624" w:rsidRPr="00876624" w:rsidRDefault="00876624" w:rsidP="0087662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76624" w:rsidRPr="00FB63D9" w14:paraId="2A096A1A" w14:textId="77777777" w:rsidTr="008050E5">
        <w:tc>
          <w:tcPr>
            <w:tcW w:w="9628" w:type="dxa"/>
          </w:tcPr>
          <w:p w14:paraId="422DA16B" w14:textId="2CB05A46" w:rsidR="00876624" w:rsidRPr="006E0E49" w:rsidRDefault="00876624" w:rsidP="006E0E4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Se ha avuto contatti con un caso COVID-19, bisogna seguire con scrupolo le indicazioni della Sanità sulla quarantena.</w:t>
            </w:r>
          </w:p>
          <w:p w14:paraId="566634EE" w14:textId="77777777" w:rsidR="00876624" w:rsidRPr="00876624" w:rsidRDefault="00876624" w:rsidP="0087662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76624" w:rsidRPr="00FB63D9" w14:paraId="4575AA50" w14:textId="77777777" w:rsidTr="00D726CC">
        <w:tc>
          <w:tcPr>
            <w:tcW w:w="9628" w:type="dxa"/>
            <w:shd w:val="clear" w:color="auto" w:fill="F2F2F2" w:themeFill="background1" w:themeFillShade="F2"/>
          </w:tcPr>
          <w:p w14:paraId="6600BD93" w14:textId="04964321" w:rsidR="00876624" w:rsidRPr="00876624" w:rsidRDefault="00876624" w:rsidP="00876624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876624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CERTIFICAZIONI MEDICHE</w:t>
            </w:r>
          </w:p>
        </w:tc>
      </w:tr>
      <w:tr w:rsidR="00876624" w:rsidRPr="00FB63D9" w14:paraId="2C73BFDF" w14:textId="77777777" w:rsidTr="008050E5">
        <w:tc>
          <w:tcPr>
            <w:tcW w:w="9628" w:type="dxa"/>
          </w:tcPr>
          <w:p w14:paraId="0D613DE8" w14:textId="77777777" w:rsidR="00D457B6" w:rsidRDefault="00876624" w:rsidP="006E0E4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Dopo assenza per malattia superiore a tre giorni, la riammissione è consentita con certificazione del pediatra/medico medicina generale attestante l’assenza di malattie infettive o diffuse e l’idoneità al reinserimento nella comunità scolastica.</w:t>
            </w:r>
            <w:r w:rsidR="006E0E49" w:rsidRPr="006E0E4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14:paraId="38DDB4F4" w14:textId="39B2A9DB" w:rsidR="00876624" w:rsidRPr="006E0E49" w:rsidRDefault="006E0E49" w:rsidP="006E0E4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 xml:space="preserve">Per assenze da 1 a 2 giorni per malattia occorrerà comunicare alla scuola la motivazione dell’assenza, compilare e </w:t>
            </w:r>
            <w:r w:rsidRPr="009A45FA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inviare</w:t>
            </w:r>
            <w:r w:rsidR="008474DA" w:rsidRPr="009A45FA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9A45FA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via e-mail </w:t>
            </w:r>
            <w:hyperlink r:id="rId9" w:history="1">
              <w:r w:rsidRPr="009A45FA">
                <w:rPr>
                  <w:rStyle w:val="Collegamentoipertestuale"/>
                  <w:rFonts w:ascii="Times New Roman" w:eastAsia="Calibri" w:hAnsi="Times New Roman" w:cs="Times New Roman"/>
                  <w:color w:val="000000" w:themeColor="text1"/>
                  <w:lang w:eastAsia="en-US"/>
                </w:rPr>
                <w:t>ctic88800r@istruzione.it</w:t>
              </w:r>
            </w:hyperlink>
            <w:r w:rsidRPr="009A45FA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6E0E49">
              <w:rPr>
                <w:rFonts w:ascii="Times New Roman" w:eastAsia="Calibri" w:hAnsi="Times New Roman" w:cs="Times New Roman"/>
                <w:lang w:eastAsia="en-US"/>
              </w:rPr>
              <w:t>il modello di riammissione a scuola (Vedi allegato).</w:t>
            </w:r>
          </w:p>
        </w:tc>
      </w:tr>
      <w:tr w:rsidR="00B352B1" w:rsidRPr="00FB63D9" w14:paraId="4F03C245" w14:textId="77777777" w:rsidTr="008050E5">
        <w:tc>
          <w:tcPr>
            <w:tcW w:w="9628" w:type="dxa"/>
          </w:tcPr>
          <w:p w14:paraId="14FD2867" w14:textId="2E538493" w:rsidR="00B352B1" w:rsidRPr="006E0E49" w:rsidRDefault="00B352B1" w:rsidP="006E0E4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>Le assenze per malattia certificate NON saranno conteggiate nel computo del monte ore di assenze ai fini della validazione dell’anno scolastico.</w:t>
            </w:r>
          </w:p>
        </w:tc>
      </w:tr>
      <w:tr w:rsidR="00B352B1" w:rsidRPr="00FB63D9" w14:paraId="2242FA74" w14:textId="77777777" w:rsidTr="00D726CC">
        <w:tc>
          <w:tcPr>
            <w:tcW w:w="9628" w:type="dxa"/>
            <w:shd w:val="clear" w:color="auto" w:fill="F2F2F2" w:themeFill="background1" w:themeFillShade="F2"/>
          </w:tcPr>
          <w:p w14:paraId="14A89403" w14:textId="51BAE677" w:rsidR="00B352B1" w:rsidRPr="00B352B1" w:rsidRDefault="00B352B1" w:rsidP="00B352B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352B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COMUNICAZIONE SCUOLA/FAMIGLIA</w:t>
            </w:r>
          </w:p>
        </w:tc>
      </w:tr>
      <w:tr w:rsidR="00FB63D9" w:rsidRPr="00FB63D9" w14:paraId="3A530ECA" w14:textId="77777777" w:rsidTr="008050E5">
        <w:tc>
          <w:tcPr>
            <w:tcW w:w="9628" w:type="dxa"/>
          </w:tcPr>
          <w:p w14:paraId="3FA219B5" w14:textId="5B12CC8A" w:rsidR="00FB63D9" w:rsidRPr="00FB63D9" w:rsidRDefault="006E0E49" w:rsidP="00FB63D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31. </w:t>
            </w:r>
            <w:r w:rsidR="00FB63D9" w:rsidRPr="00FB63D9">
              <w:rPr>
                <w:rFonts w:ascii="Times New Roman" w:eastAsia="Calibri" w:hAnsi="Times New Roman" w:cs="Times New Roman"/>
                <w:lang w:eastAsia="en-US"/>
              </w:rPr>
              <w:t xml:space="preserve">Le comunicazioni docenti/ genitori saranno consentite attraverso i seguenti canali: </w:t>
            </w:r>
          </w:p>
          <w:p w14:paraId="48C10095" w14:textId="77777777" w:rsidR="00FB63D9" w:rsidRPr="00FB63D9" w:rsidRDefault="00FB63D9" w:rsidP="00FB63D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B63D9">
              <w:rPr>
                <w:rFonts w:ascii="Times New Roman" w:eastAsia="Calibri" w:hAnsi="Times New Roman" w:cs="Times New Roman"/>
                <w:lang w:eastAsia="en-US"/>
              </w:rPr>
              <w:t>- diario dell’alunno</w:t>
            </w:r>
          </w:p>
          <w:p w14:paraId="2F402713" w14:textId="07ED48A3" w:rsidR="00FB63D9" w:rsidRPr="00FB63D9" w:rsidRDefault="00FB63D9" w:rsidP="00FB63D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B63D9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B352B1">
              <w:rPr>
                <w:rFonts w:ascii="Times New Roman" w:eastAsia="Calibri" w:hAnsi="Times New Roman" w:cs="Times New Roman"/>
                <w:lang w:eastAsia="en-US"/>
              </w:rPr>
              <w:t>registro elettronico Spaggiari</w:t>
            </w:r>
            <w:r w:rsidRPr="00FB63D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14:paraId="4B27E0AA" w14:textId="77777777" w:rsidR="00FB63D9" w:rsidRPr="00FB63D9" w:rsidRDefault="00FB63D9" w:rsidP="00FB63D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B63D9">
              <w:rPr>
                <w:rFonts w:ascii="Times New Roman" w:eastAsia="Calibri" w:hAnsi="Times New Roman" w:cs="Times New Roman"/>
                <w:lang w:eastAsia="en-US"/>
              </w:rPr>
              <w:t>- piattaforma Microsoft 365.</w:t>
            </w:r>
          </w:p>
          <w:p w14:paraId="0B875406" w14:textId="77777777" w:rsidR="00FB63D9" w:rsidRDefault="00FB63D9" w:rsidP="00FB63D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B63D9">
              <w:rPr>
                <w:rFonts w:ascii="Times New Roman" w:eastAsia="Calibri" w:hAnsi="Times New Roman" w:cs="Times New Roman"/>
                <w:lang w:eastAsia="en-US"/>
              </w:rPr>
              <w:t xml:space="preserve">Si invitano i genitori ad indicare sul diario dei propri figli o su un apposito foglio tutti i recapiti telefonici utili per essere facilmente rintracciabili in caso di necessità. Nel caso in cui sarà necessario convocare in presenza un genitore, questi accederà ai locali scolastici previo appuntamento e munito di mascherina. </w:t>
            </w:r>
          </w:p>
          <w:p w14:paraId="53E2AEA7" w14:textId="3414582C" w:rsidR="003B041E" w:rsidRPr="00FB63D9" w:rsidRDefault="003B041E" w:rsidP="00FB63D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726CC" w:rsidRPr="00FB63D9" w14:paraId="11991848" w14:textId="77777777" w:rsidTr="00D726CC">
        <w:tc>
          <w:tcPr>
            <w:tcW w:w="9628" w:type="dxa"/>
            <w:shd w:val="clear" w:color="auto" w:fill="F2F2F2" w:themeFill="background1" w:themeFillShade="F2"/>
          </w:tcPr>
          <w:p w14:paraId="03A9511B" w14:textId="1CD87CB9" w:rsidR="00D726CC" w:rsidRPr="00D726CC" w:rsidRDefault="00D726CC" w:rsidP="00D726CC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FB63D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ACCESSO AGLI UFFICI</w:t>
            </w:r>
          </w:p>
        </w:tc>
      </w:tr>
      <w:tr w:rsidR="00FB63D9" w:rsidRPr="00FB63D9" w14:paraId="34D3F741" w14:textId="77777777" w:rsidTr="008050E5">
        <w:trPr>
          <w:trHeight w:val="1295"/>
        </w:trPr>
        <w:tc>
          <w:tcPr>
            <w:tcW w:w="9628" w:type="dxa"/>
          </w:tcPr>
          <w:p w14:paraId="6F589834" w14:textId="4157F969" w:rsidR="00FB63D9" w:rsidRPr="006E0E49" w:rsidRDefault="00FB63D9" w:rsidP="006E0E49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E0E49">
              <w:rPr>
                <w:rFonts w:ascii="Times New Roman" w:eastAsia="Calibri" w:hAnsi="Times New Roman" w:cs="Times New Roman"/>
                <w:lang w:eastAsia="en-US"/>
              </w:rPr>
              <w:t xml:space="preserve">L’accesso agli uffici sarà garantito previa prenotazione via e-mail istituzionale </w:t>
            </w:r>
            <w:hyperlink r:id="rId10" w:history="1">
              <w:r w:rsidRPr="006E0E49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ctic88800r@istruzione.it</w:t>
              </w:r>
            </w:hyperlink>
            <w:r w:rsidRPr="006E0E49">
              <w:rPr>
                <w:rFonts w:ascii="Times New Roman" w:eastAsia="Calibri" w:hAnsi="Times New Roman" w:cs="Times New Roman"/>
                <w:lang w:eastAsia="en-US"/>
              </w:rPr>
              <w:t xml:space="preserve">  o telefonica (0957556969). Si prega di ricorrere ordinariamente alle comunicazioni a distanza limitando gli accessi ai casi di effettiva necessità amministrativo-gestionale ed operativa. In ogni caso sarà consentito l’accesso ai genitori negli uffici a una persona alla volta, mantenendo la distanza interpersonale e munito di mascherina.</w:t>
            </w:r>
          </w:p>
        </w:tc>
      </w:tr>
    </w:tbl>
    <w:p w14:paraId="4875B1B8" w14:textId="77777777" w:rsidR="00FB63D9" w:rsidRDefault="00FB63D9" w:rsidP="00423BFC">
      <w:pPr>
        <w:jc w:val="both"/>
        <w:rPr>
          <w:rFonts w:ascii="Times New Roman" w:eastAsia="Times New Roman" w:hAnsi="Times New Roman" w:cs="Times New Roman"/>
        </w:rPr>
      </w:pPr>
    </w:p>
    <w:p w14:paraId="6EEB1547" w14:textId="77777777" w:rsidR="003B041E" w:rsidRDefault="003B041E" w:rsidP="00423BFC">
      <w:pPr>
        <w:jc w:val="both"/>
        <w:rPr>
          <w:rFonts w:ascii="Times New Roman" w:hAnsi="Times New Roman" w:cs="Times New Roman"/>
        </w:rPr>
      </w:pPr>
      <w:r w:rsidRPr="003B041E">
        <w:rPr>
          <w:rFonts w:ascii="Times New Roman" w:hAnsi="Times New Roman" w:cs="Times New Roman"/>
        </w:rPr>
        <w:t xml:space="preserve">Augurando alle Famiglie e a Voi tutti un sereno e proficuo rientro a scuola e confidando nella consueta e fattiva collaborazione, porgo cordiali saluti. </w:t>
      </w:r>
    </w:p>
    <w:p w14:paraId="405872B3" w14:textId="77777777" w:rsidR="003B041E" w:rsidRDefault="003B041E" w:rsidP="00423BFC">
      <w:pPr>
        <w:jc w:val="both"/>
        <w:rPr>
          <w:rFonts w:ascii="Times New Roman" w:hAnsi="Times New Roman" w:cs="Times New Roman"/>
        </w:rPr>
      </w:pPr>
    </w:p>
    <w:p w14:paraId="49A8463B" w14:textId="4B9C2586" w:rsidR="008013B5" w:rsidRPr="003B041E" w:rsidRDefault="003B041E" w:rsidP="00423BFC">
      <w:pPr>
        <w:jc w:val="both"/>
        <w:rPr>
          <w:rFonts w:ascii="Times New Roman" w:eastAsia="Times New Roman" w:hAnsi="Times New Roman" w:cs="Times New Roman"/>
        </w:rPr>
      </w:pPr>
      <w:r w:rsidRPr="003B041E">
        <w:rPr>
          <w:rFonts w:ascii="Times New Roman" w:hAnsi="Times New Roman" w:cs="Times New Roman"/>
        </w:rPr>
        <w:t>Buon Anno scolastico a tutti!</w:t>
      </w:r>
    </w:p>
    <w:p w14:paraId="6FFB869F" w14:textId="77777777" w:rsidR="008013B5" w:rsidRPr="003B041E" w:rsidRDefault="008013B5" w:rsidP="00423BFC">
      <w:pPr>
        <w:jc w:val="both"/>
        <w:rPr>
          <w:rFonts w:ascii="Times New Roman" w:eastAsia="Times New Roman" w:hAnsi="Times New Roman" w:cs="Times New Roman"/>
        </w:rPr>
      </w:pPr>
    </w:p>
    <w:p w14:paraId="1F687228" w14:textId="77777777" w:rsidR="00C83D56" w:rsidRPr="00C83D56" w:rsidRDefault="00C83D56" w:rsidP="00C83D5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4F02DB2" w14:textId="77777777" w:rsidR="00161ECE" w:rsidRPr="00161ECE" w:rsidRDefault="00161ECE" w:rsidP="00C83D56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61ECE">
        <w:rPr>
          <w:rFonts w:ascii="Times New Roman" w:eastAsia="Times New Roman" w:hAnsi="Times New Roman" w:cs="Times New Roman"/>
          <w:sz w:val="22"/>
          <w:szCs w:val="22"/>
        </w:rPr>
        <w:t>IL DIRIGENTE SCOLASTICO</w:t>
      </w:r>
    </w:p>
    <w:p w14:paraId="0D15ABE2" w14:textId="02E02BBF" w:rsidR="00161ECE" w:rsidRPr="00161ECE" w:rsidRDefault="003B041E" w:rsidP="00C83D56">
      <w:pPr>
        <w:ind w:left="5664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="00161ECE" w:rsidRPr="00161ECE">
        <w:rPr>
          <w:rFonts w:ascii="Times New Roman" w:eastAsia="Times New Roman" w:hAnsi="Times New Roman" w:cs="Times New Roman"/>
          <w:sz w:val="22"/>
          <w:szCs w:val="22"/>
        </w:rPr>
        <w:t xml:space="preserve">      (Dott.ssa Sabina Maccarrone)</w:t>
      </w:r>
    </w:p>
    <w:p w14:paraId="136FA2A5" w14:textId="77777777" w:rsidR="00BB0500" w:rsidRDefault="00BB0500" w:rsidP="00C83D56">
      <w:pPr>
        <w:tabs>
          <w:tab w:val="left" w:pos="7845"/>
        </w:tabs>
        <w:spacing w:after="160" w:line="256" w:lineRule="auto"/>
        <w:rPr>
          <w:rFonts w:ascii="Times New Roman" w:eastAsia="Calibri" w:hAnsi="Times New Roman" w:cs="Times New Roman"/>
          <w:color w:val="FF0000"/>
          <w:lang w:eastAsia="en-US"/>
        </w:rPr>
      </w:pPr>
    </w:p>
    <w:p w14:paraId="3CBF477E" w14:textId="77777777" w:rsidR="009C55BD" w:rsidRDefault="009C55BD" w:rsidP="00C83D56"/>
    <w:sectPr w:rsidR="009C55BD" w:rsidSect="00626D42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E9AC8" w14:textId="77777777" w:rsidR="003D2ADB" w:rsidRDefault="003D2ADB" w:rsidP="006E0E49">
      <w:r>
        <w:separator/>
      </w:r>
    </w:p>
  </w:endnote>
  <w:endnote w:type="continuationSeparator" w:id="0">
    <w:p w14:paraId="6768D7F3" w14:textId="77777777" w:rsidR="003D2ADB" w:rsidRDefault="003D2ADB" w:rsidP="006E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D8028" w14:textId="77777777" w:rsidR="003D2ADB" w:rsidRDefault="003D2ADB" w:rsidP="006E0E49">
      <w:r>
        <w:separator/>
      </w:r>
    </w:p>
  </w:footnote>
  <w:footnote w:type="continuationSeparator" w:id="0">
    <w:p w14:paraId="59517C4C" w14:textId="77777777" w:rsidR="003D2ADB" w:rsidRDefault="003D2ADB" w:rsidP="006E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052B"/>
    <w:multiLevelType w:val="hybridMultilevel"/>
    <w:tmpl w:val="142C3E9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876BD"/>
    <w:multiLevelType w:val="hybridMultilevel"/>
    <w:tmpl w:val="5B7291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751F9"/>
    <w:multiLevelType w:val="hybridMultilevel"/>
    <w:tmpl w:val="0DCA68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80917"/>
    <w:multiLevelType w:val="hybridMultilevel"/>
    <w:tmpl w:val="B7EA34A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4BDF"/>
    <w:multiLevelType w:val="hybridMultilevel"/>
    <w:tmpl w:val="75A0D5DC"/>
    <w:lvl w:ilvl="0" w:tplc="85CE90B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55D1"/>
    <w:multiLevelType w:val="hybridMultilevel"/>
    <w:tmpl w:val="12CA21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F33E3D"/>
    <w:multiLevelType w:val="hybridMultilevel"/>
    <w:tmpl w:val="C31CB3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07382A"/>
    <w:multiLevelType w:val="hybridMultilevel"/>
    <w:tmpl w:val="B2F278F0"/>
    <w:lvl w:ilvl="0" w:tplc="0410000F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73DF1"/>
    <w:multiLevelType w:val="hybridMultilevel"/>
    <w:tmpl w:val="2758B5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E10EB0"/>
    <w:multiLevelType w:val="hybridMultilevel"/>
    <w:tmpl w:val="04D6E23C"/>
    <w:lvl w:ilvl="0" w:tplc="066A59C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747990"/>
    <w:multiLevelType w:val="hybridMultilevel"/>
    <w:tmpl w:val="AFE2E2DC"/>
    <w:lvl w:ilvl="0" w:tplc="79CE52E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00"/>
    <w:rsid w:val="00006B89"/>
    <w:rsid w:val="000C5838"/>
    <w:rsid w:val="000D4A7D"/>
    <w:rsid w:val="000D4E5B"/>
    <w:rsid w:val="0010463A"/>
    <w:rsid w:val="00117C80"/>
    <w:rsid w:val="00145985"/>
    <w:rsid w:val="00161AE6"/>
    <w:rsid w:val="00161ECE"/>
    <w:rsid w:val="0018341C"/>
    <w:rsid w:val="00255B4D"/>
    <w:rsid w:val="00261880"/>
    <w:rsid w:val="00277536"/>
    <w:rsid w:val="00284388"/>
    <w:rsid w:val="002A6290"/>
    <w:rsid w:val="002B2727"/>
    <w:rsid w:val="002B6568"/>
    <w:rsid w:val="002D5A2A"/>
    <w:rsid w:val="002F7AF9"/>
    <w:rsid w:val="003349FA"/>
    <w:rsid w:val="00342019"/>
    <w:rsid w:val="0036659E"/>
    <w:rsid w:val="00394CAB"/>
    <w:rsid w:val="003B041E"/>
    <w:rsid w:val="003D2ADB"/>
    <w:rsid w:val="003E7FF7"/>
    <w:rsid w:val="00407C75"/>
    <w:rsid w:val="00423BFC"/>
    <w:rsid w:val="00436060"/>
    <w:rsid w:val="00462DD3"/>
    <w:rsid w:val="004E4F77"/>
    <w:rsid w:val="004F2D08"/>
    <w:rsid w:val="00594C41"/>
    <w:rsid w:val="005E0B07"/>
    <w:rsid w:val="006055FB"/>
    <w:rsid w:val="0061587E"/>
    <w:rsid w:val="00626D42"/>
    <w:rsid w:val="00662DBD"/>
    <w:rsid w:val="006A0EE4"/>
    <w:rsid w:val="006B6D3E"/>
    <w:rsid w:val="006E0E49"/>
    <w:rsid w:val="00705A69"/>
    <w:rsid w:val="00712B0C"/>
    <w:rsid w:val="00726A37"/>
    <w:rsid w:val="00765E4C"/>
    <w:rsid w:val="00775207"/>
    <w:rsid w:val="00776ABB"/>
    <w:rsid w:val="00783FAA"/>
    <w:rsid w:val="007C3BA4"/>
    <w:rsid w:val="007F1744"/>
    <w:rsid w:val="008013B5"/>
    <w:rsid w:val="00811992"/>
    <w:rsid w:val="008262B1"/>
    <w:rsid w:val="008474DA"/>
    <w:rsid w:val="00876624"/>
    <w:rsid w:val="008B138D"/>
    <w:rsid w:val="008C1A68"/>
    <w:rsid w:val="008E3FEC"/>
    <w:rsid w:val="008F58AA"/>
    <w:rsid w:val="00951E78"/>
    <w:rsid w:val="009535B3"/>
    <w:rsid w:val="00975F45"/>
    <w:rsid w:val="009805F1"/>
    <w:rsid w:val="00982046"/>
    <w:rsid w:val="009A45FA"/>
    <w:rsid w:val="009C55BD"/>
    <w:rsid w:val="00A30E75"/>
    <w:rsid w:val="00A64724"/>
    <w:rsid w:val="00AE02AB"/>
    <w:rsid w:val="00B352B1"/>
    <w:rsid w:val="00B57C8D"/>
    <w:rsid w:val="00B77092"/>
    <w:rsid w:val="00B8182E"/>
    <w:rsid w:val="00B96C74"/>
    <w:rsid w:val="00BB0500"/>
    <w:rsid w:val="00BB7A81"/>
    <w:rsid w:val="00BE2B29"/>
    <w:rsid w:val="00BE3C46"/>
    <w:rsid w:val="00C83D56"/>
    <w:rsid w:val="00CA47AC"/>
    <w:rsid w:val="00CD3511"/>
    <w:rsid w:val="00CE7A4B"/>
    <w:rsid w:val="00D21E7F"/>
    <w:rsid w:val="00D22DAE"/>
    <w:rsid w:val="00D2537A"/>
    <w:rsid w:val="00D457B6"/>
    <w:rsid w:val="00D726CC"/>
    <w:rsid w:val="00DA1B0D"/>
    <w:rsid w:val="00DC7201"/>
    <w:rsid w:val="00E26F7D"/>
    <w:rsid w:val="00E44DFB"/>
    <w:rsid w:val="00EB120D"/>
    <w:rsid w:val="00EC1E01"/>
    <w:rsid w:val="00ED45F3"/>
    <w:rsid w:val="00F04DC7"/>
    <w:rsid w:val="00F24BF2"/>
    <w:rsid w:val="00F31CCA"/>
    <w:rsid w:val="00F509CB"/>
    <w:rsid w:val="00FB63D9"/>
    <w:rsid w:val="00FC4A09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816C"/>
  <w15:docId w15:val="{E28BC15C-ACF3-4595-9E00-320A4B5A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0500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05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E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E75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1E7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83D5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80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B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35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62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5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7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3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9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6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4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ciasciamisterbianco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tic88800r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88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ornel</cp:lastModifiedBy>
  <cp:revision>4</cp:revision>
  <cp:lastPrinted>2020-09-23T11:30:00Z</cp:lastPrinted>
  <dcterms:created xsi:type="dcterms:W3CDTF">2020-09-25T17:39:00Z</dcterms:created>
  <dcterms:modified xsi:type="dcterms:W3CDTF">2020-09-25T17:49:00Z</dcterms:modified>
</cp:coreProperties>
</file>